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18E3" w14:textId="1118EFB1" w:rsidR="00337C57" w:rsidRPr="00EF39EF" w:rsidRDefault="00337C57" w:rsidP="00337C57">
      <w:pPr>
        <w:jc w:val="right"/>
        <w:rPr>
          <w:rFonts w:eastAsia="Lucida Sans Unicode"/>
          <w:i/>
          <w:color w:val="000000"/>
          <w:lang w:val="es-AR"/>
        </w:rPr>
      </w:pPr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Formularul</w:t>
      </w:r>
      <w:proofErr w:type="spellEnd"/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nr</w:t>
      </w:r>
      <w:proofErr w:type="spellEnd"/>
      <w:r w:rsidRPr="00EF39EF">
        <w:rPr>
          <w:i/>
          <w:color w:val="000000"/>
          <w:lang w:val="es-AR"/>
        </w:rPr>
        <w:t xml:space="preserve">. </w:t>
      </w:r>
      <w:r w:rsidR="0085691B">
        <w:rPr>
          <w:i/>
          <w:color w:val="000000"/>
          <w:lang w:val="es-AR"/>
        </w:rPr>
        <w:t>8</w:t>
      </w:r>
    </w:p>
    <w:p w14:paraId="66B690AF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Operator economic</w:t>
      </w:r>
    </w:p>
    <w:p w14:paraId="04D969B6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..........................</w:t>
      </w:r>
    </w:p>
    <w:p w14:paraId="23B92051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(denumirea)</w:t>
      </w:r>
    </w:p>
    <w:p w14:paraId="2524942F" w14:textId="77777777" w:rsidR="0085691B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7A8BDE34" w14:textId="77777777" w:rsidR="0085691B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25AB09B4" w14:textId="77777777" w:rsidR="0085691B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bookmarkStart w:id="0" w:name="_GoBack"/>
    </w:p>
    <w:bookmarkEnd w:id="0"/>
    <w:p w14:paraId="70FC8A8B" w14:textId="77777777" w:rsidR="0085691B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1919EDF4" w14:textId="77777777" w:rsidR="0085691B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10199BEB" w14:textId="235BF02F" w:rsidR="00337C57" w:rsidRPr="00EF39E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EF39EF">
        <w:rPr>
          <w:rFonts w:ascii="Times New Roman" w:hAnsi="Times New Roman"/>
          <w:i/>
          <w:color w:val="000000"/>
          <w:sz w:val="24"/>
          <w:szCs w:val="24"/>
        </w:rPr>
        <w:t>DECLARAȚIE</w:t>
      </w:r>
    </w:p>
    <w:p w14:paraId="417F4DB4" w14:textId="5F4AFD50" w:rsidR="00337C57" w:rsidRPr="00EF39E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privind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85691B">
        <w:rPr>
          <w:rFonts w:ascii="Times New Roman" w:hAnsi="Times New Roman"/>
          <w:i/>
          <w:color w:val="000000"/>
          <w:sz w:val="24"/>
          <w:szCs w:val="24"/>
        </w:rPr>
        <w:t>acceptarea</w:t>
      </w:r>
      <w:proofErr w:type="spellEnd"/>
      <w:r w:rsidR="0085691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85691B">
        <w:rPr>
          <w:rFonts w:ascii="Times New Roman" w:hAnsi="Times New Roman"/>
          <w:i/>
          <w:color w:val="000000"/>
          <w:sz w:val="24"/>
          <w:szCs w:val="24"/>
        </w:rPr>
        <w:t>clauzelor</w:t>
      </w:r>
      <w:proofErr w:type="spellEnd"/>
      <w:r w:rsidR="0085691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85691B">
        <w:rPr>
          <w:rFonts w:ascii="Times New Roman" w:hAnsi="Times New Roman"/>
          <w:i/>
          <w:color w:val="000000"/>
          <w:sz w:val="24"/>
          <w:szCs w:val="24"/>
        </w:rPr>
        <w:t>contractuale</w:t>
      </w:r>
      <w:proofErr w:type="spellEnd"/>
    </w:p>
    <w:p w14:paraId="4BD4C93B" w14:textId="77777777" w:rsidR="00337C57" w:rsidRPr="00EF39EF" w:rsidRDefault="00337C57" w:rsidP="00337C57">
      <w:pPr>
        <w:jc w:val="both"/>
        <w:rPr>
          <w:b/>
          <w:i/>
          <w:noProof/>
          <w:color w:val="000000"/>
        </w:rPr>
      </w:pPr>
    </w:p>
    <w:p w14:paraId="30500BC9" w14:textId="42CFE289" w:rsidR="00EF39EF" w:rsidRPr="0085691B" w:rsidRDefault="00337C57" w:rsidP="000251C5">
      <w:pPr>
        <w:pStyle w:val="Standard"/>
        <w:spacing w:after="0"/>
        <w:jc w:val="both"/>
        <w:rPr>
          <w:rFonts w:ascii="Times New Roman" w:hAnsi="Times New Roman"/>
          <w:sz w:val="24"/>
          <w:szCs w:val="24"/>
          <w:lang w:val="it-IT" w:eastAsia="en-GB"/>
        </w:rPr>
      </w:pPr>
      <w:r w:rsidRPr="0085691B">
        <w:rPr>
          <w:rFonts w:ascii="Times New Roman" w:hAnsi="Times New Roman"/>
          <w:i/>
          <w:color w:val="000000"/>
          <w:sz w:val="24"/>
          <w:szCs w:val="24"/>
        </w:rPr>
        <w:t xml:space="preserve">Subsemnatul, ................................. reprezentant împuternicit al ............. (denumirea operatorului economic), </w:t>
      </w:r>
      <w:r w:rsidRPr="0085691B">
        <w:rPr>
          <w:rFonts w:ascii="Times New Roman" w:hAnsi="Times New Roman"/>
          <w:color w:val="000000"/>
          <w:sz w:val="24"/>
          <w:szCs w:val="24"/>
        </w:rPr>
        <w:t xml:space="preserve">declar pe propria </w:t>
      </w:r>
      <w:r w:rsidRPr="0085691B">
        <w:rPr>
          <w:rFonts w:ascii="Times New Roman" w:hAnsi="Times New Roman"/>
          <w:color w:val="000000"/>
          <w:spacing w:val="-1"/>
          <w:sz w:val="24"/>
          <w:szCs w:val="24"/>
        </w:rPr>
        <w:t>răspundere</w:t>
      </w:r>
      <w:r w:rsidRPr="008569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691B" w:rsidRPr="0085691B">
        <w:rPr>
          <w:rFonts w:ascii="Times New Roman" w:hAnsi="Times New Roman"/>
          <w:color w:val="000000"/>
          <w:sz w:val="24"/>
          <w:szCs w:val="24"/>
        </w:rPr>
        <w:t xml:space="preserve">că, </w:t>
      </w:r>
      <w:r w:rsidR="0085691B" w:rsidRPr="0085691B">
        <w:rPr>
          <w:rFonts w:ascii="Times New Roman" w:hAnsi="Times New Roman"/>
          <w:i/>
          <w:color w:val="000000"/>
          <w:sz w:val="24"/>
          <w:szCs w:val="24"/>
        </w:rPr>
        <w:t xml:space="preserve">în calitate de candidat/ofertant/ofertant asociat/terţ susţinător al candidatului/ofertantului, la </w:t>
      </w:r>
      <w:r w:rsidR="0085691B" w:rsidRPr="0085691B">
        <w:rPr>
          <w:rFonts w:ascii="Times New Roman" w:hAnsi="Times New Roman"/>
          <w:b/>
          <w:bCs/>
          <w:i/>
          <w:noProof/>
          <w:color w:val="000000"/>
          <w:sz w:val="24"/>
          <w:szCs w:val="24"/>
        </w:rPr>
        <w:t>Procedura simplificată proprie</w:t>
      </w:r>
      <w:r w:rsidR="0085691B" w:rsidRPr="0085691B">
        <w:rPr>
          <w:rFonts w:ascii="Times New Roman" w:hAnsi="Times New Roman"/>
          <w:i/>
          <w:color w:val="000000"/>
          <w:sz w:val="24"/>
          <w:szCs w:val="24"/>
        </w:rPr>
        <w:t xml:space="preserve"> pentru atribuirea contractului de achiziţie publică având ca obiect ....................... (denumirea produsului, serviciului sau lucrării), codul CPV ............., la data de ................ (zi/luna/an), organizată de ............ (denumirea autorităţii contractante), ne însu</w:t>
      </w:r>
      <w:r w:rsidR="00C81EFA">
        <w:rPr>
          <w:rFonts w:ascii="Times New Roman" w:hAnsi="Times New Roman"/>
          <w:i/>
          <w:color w:val="000000"/>
          <w:sz w:val="24"/>
          <w:szCs w:val="24"/>
        </w:rPr>
        <w:t>ș</w:t>
      </w:r>
      <w:r w:rsidR="0085691B" w:rsidRPr="0085691B">
        <w:rPr>
          <w:rFonts w:ascii="Times New Roman" w:hAnsi="Times New Roman"/>
          <w:i/>
          <w:color w:val="000000"/>
          <w:sz w:val="24"/>
          <w:szCs w:val="24"/>
        </w:rPr>
        <w:t>im modelul de contract de presătri servicii de catering prezentat în documentația de atribuire.</w:t>
      </w:r>
    </w:p>
    <w:p w14:paraId="5F073697" w14:textId="32C61732" w:rsidR="000251C5" w:rsidRPr="0085691B" w:rsidRDefault="000251C5" w:rsidP="000251C5">
      <w:pPr>
        <w:pStyle w:val="Standard"/>
        <w:spacing w:after="0"/>
        <w:jc w:val="both"/>
        <w:rPr>
          <w:rFonts w:ascii="Times New Roman" w:hAnsi="Times New Roman"/>
          <w:sz w:val="24"/>
          <w:szCs w:val="24"/>
          <w:lang w:val="it-IT" w:eastAsia="en-GB"/>
        </w:rPr>
      </w:pPr>
    </w:p>
    <w:p w14:paraId="5201E622" w14:textId="6163874E" w:rsidR="000251C5" w:rsidRPr="0085691B" w:rsidRDefault="0085691B" w:rsidP="000251C5">
      <w:pPr>
        <w:pStyle w:val="Standard"/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85691B">
        <w:rPr>
          <w:rFonts w:ascii="Times New Roman" w:hAnsi="Times New Roman"/>
          <w:i/>
          <w:color w:val="000000"/>
          <w:sz w:val="24"/>
          <w:szCs w:val="24"/>
        </w:rPr>
        <w:t>În cazul în care oferta noastră va fi declarată câștigătoare, vom semna contractul cu clauzele contractuale prezentate.</w:t>
      </w:r>
    </w:p>
    <w:p w14:paraId="1F87CE75" w14:textId="3808216A" w:rsidR="00EF39E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p w14:paraId="2AF6C137" w14:textId="77777777" w:rsidR="00EF39EF" w:rsidRPr="007076A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337C57" w:rsidRPr="007076AF" w14:paraId="717B4C88" w14:textId="77777777" w:rsidTr="001D0BFB">
        <w:tc>
          <w:tcPr>
            <w:tcW w:w="7308" w:type="dxa"/>
            <w:hideMark/>
          </w:tcPr>
          <w:p w14:paraId="091BDAE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Semnătura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sau</w:t>
            </w:r>
            <w:proofErr w:type="spellEnd"/>
            <w:r w:rsidRPr="007076AF">
              <w:rPr>
                <w:i/>
                <w:color w:val="000000"/>
              </w:rPr>
              <w:t xml:space="preserve"> a </w:t>
            </w:r>
            <w:proofErr w:type="spellStart"/>
            <w:r w:rsidRPr="007076AF">
              <w:rPr>
                <w:i/>
                <w:color w:val="000000"/>
              </w:rPr>
              <w:t>reprezentantului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0CAA0480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5E3FBFEF" w14:textId="77777777" w:rsidTr="001D0BFB">
        <w:tc>
          <w:tcPr>
            <w:tcW w:w="7308" w:type="dxa"/>
            <w:hideMark/>
          </w:tcPr>
          <w:p w14:paraId="2233F9C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Numele</w:t>
            </w:r>
            <w:proofErr w:type="spellEnd"/>
            <w:r w:rsidRPr="007076AF">
              <w:rPr>
                <w:i/>
                <w:color w:val="000000"/>
              </w:rPr>
              <w:t xml:space="preserve">  </w:t>
            </w:r>
            <w:proofErr w:type="spellStart"/>
            <w:r w:rsidRPr="007076AF">
              <w:rPr>
                <w:i/>
                <w:color w:val="000000"/>
              </w:rPr>
              <w:t>şi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prenumele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3F0281F1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4564FA33" w14:textId="77777777" w:rsidTr="001D0BFB">
        <w:tc>
          <w:tcPr>
            <w:tcW w:w="7308" w:type="dxa"/>
            <w:hideMark/>
          </w:tcPr>
          <w:p w14:paraId="4EB3154E" w14:textId="77777777" w:rsidR="00337C57" w:rsidRPr="007076AF" w:rsidRDefault="00337C57" w:rsidP="001D0BFB">
            <w:pPr>
              <w:jc w:val="both"/>
              <w:rPr>
                <w:i/>
                <w:color w:val="000000"/>
              </w:rPr>
            </w:pPr>
            <w:r w:rsidRPr="007076AF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4745373D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</w:tbl>
    <w:p w14:paraId="4DDF449A" w14:textId="77777777" w:rsidR="00337C57" w:rsidRDefault="00337C57" w:rsidP="00337C57">
      <w:pPr>
        <w:jc w:val="both"/>
        <w:rPr>
          <w:b/>
          <w:bCs/>
        </w:rPr>
      </w:pPr>
    </w:p>
    <w:p w14:paraId="26716DF4" w14:textId="0957AC21" w:rsidR="00203922" w:rsidRPr="00D72861" w:rsidRDefault="00203922" w:rsidP="00D72861">
      <w:pPr>
        <w:jc w:val="both"/>
        <w:rPr>
          <w:b/>
          <w:i/>
          <w:noProof/>
          <w:color w:val="000000"/>
        </w:rPr>
      </w:pPr>
    </w:p>
    <w:sectPr w:rsidR="00203922" w:rsidRPr="00D72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BCD"/>
    <w:multiLevelType w:val="hybridMultilevel"/>
    <w:tmpl w:val="968856FA"/>
    <w:lvl w:ilvl="0" w:tplc="29ECCD9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95B43"/>
    <w:multiLevelType w:val="hybridMultilevel"/>
    <w:tmpl w:val="DD90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0251C5"/>
    <w:rsid w:val="00203922"/>
    <w:rsid w:val="003151A8"/>
    <w:rsid w:val="00337C57"/>
    <w:rsid w:val="0041103B"/>
    <w:rsid w:val="005705DD"/>
    <w:rsid w:val="005B2245"/>
    <w:rsid w:val="00684092"/>
    <w:rsid w:val="00750D69"/>
    <w:rsid w:val="0085691B"/>
    <w:rsid w:val="00930E4B"/>
    <w:rsid w:val="009E0AA1"/>
    <w:rsid w:val="00C81EFA"/>
    <w:rsid w:val="00D72861"/>
    <w:rsid w:val="00E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37C57"/>
    <w:pPr>
      <w:ind w:left="720"/>
      <w:contextualSpacing/>
    </w:pPr>
  </w:style>
  <w:style w:type="paragraph" w:customStyle="1" w:styleId="Standard">
    <w:name w:val="Standard"/>
    <w:rsid w:val="00EF39EF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ro-RO" w:eastAsia="zh-CN"/>
    </w:rPr>
  </w:style>
  <w:style w:type="character" w:customStyle="1" w:styleId="Internetlink">
    <w:name w:val="Internet link"/>
    <w:rsid w:val="00EF39EF"/>
    <w:rPr>
      <w:color w:val="0000FF"/>
      <w:u w:val="single"/>
    </w:rPr>
  </w:style>
  <w:style w:type="table" w:styleId="TableGrid">
    <w:name w:val="Table Grid"/>
    <w:basedOn w:val="TableNormal"/>
    <w:uiPriority w:val="39"/>
    <w:rsid w:val="0002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2023-10-31T19:20:00Z</dcterms:created>
  <dcterms:modified xsi:type="dcterms:W3CDTF">2023-10-31T19:20:00Z</dcterms:modified>
</cp:coreProperties>
</file>